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D141A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AA</w:t>
      </w:r>
      <w:r w:rsidRPr="00EB74AA">
        <w:rPr>
          <w:rFonts w:ascii="Courier New" w:hAnsi="Courier New" w:cs="Courier New"/>
        </w:rPr>
        <w:tab/>
        <w:t>Android Auto</w:t>
      </w:r>
    </w:p>
    <w:p w14:paraId="2828ED55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ABRP</w:t>
      </w:r>
      <w:r w:rsidRPr="00EB74AA">
        <w:rPr>
          <w:rFonts w:ascii="Courier New" w:hAnsi="Courier New" w:cs="Courier New"/>
        </w:rPr>
        <w:tab/>
        <w:t>A Better Route Planner (app/website)</w:t>
      </w:r>
    </w:p>
    <w:p w14:paraId="45259F15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ABS</w:t>
      </w:r>
      <w:r w:rsidRPr="00EB74AA">
        <w:rPr>
          <w:rFonts w:ascii="Courier New" w:hAnsi="Courier New" w:cs="Courier New"/>
        </w:rPr>
        <w:tab/>
        <w:t>Anti-lock Brake System</w:t>
      </w:r>
    </w:p>
    <w:p w14:paraId="4F54D43A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ACCM</w:t>
      </w:r>
      <w:r w:rsidRPr="00EB74AA">
        <w:rPr>
          <w:rFonts w:ascii="Courier New" w:hAnsi="Courier New" w:cs="Courier New"/>
        </w:rPr>
        <w:tab/>
        <w:t>Air Condition Control Module</w:t>
      </w:r>
    </w:p>
    <w:p w14:paraId="045E889F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ACM</w:t>
      </w:r>
      <w:r w:rsidRPr="00EB74AA">
        <w:rPr>
          <w:rFonts w:ascii="Courier New" w:hAnsi="Courier New" w:cs="Courier New"/>
        </w:rPr>
        <w:tab/>
        <w:t>Audio Control Module</w:t>
      </w:r>
    </w:p>
    <w:p w14:paraId="39ABDD2E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ACP</w:t>
      </w:r>
      <w:r w:rsidRPr="00EB74AA">
        <w:rPr>
          <w:rFonts w:ascii="Courier New" w:hAnsi="Courier New" w:cs="Courier New"/>
        </w:rPr>
        <w:tab/>
        <w:t>Apple Car Play</w:t>
      </w:r>
    </w:p>
    <w:p w14:paraId="11510801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ADAS</w:t>
      </w:r>
      <w:r w:rsidRPr="00EB74AA">
        <w:rPr>
          <w:rFonts w:ascii="Courier New" w:hAnsi="Courier New" w:cs="Courier New"/>
        </w:rPr>
        <w:tab/>
        <w:t>Advanced Driver-Assistance Systems</w:t>
      </w:r>
    </w:p>
    <w:p w14:paraId="6CACBD1E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APIM</w:t>
      </w:r>
      <w:r w:rsidRPr="00EB74AA">
        <w:rPr>
          <w:rFonts w:ascii="Courier New" w:hAnsi="Courier New" w:cs="Courier New"/>
        </w:rPr>
        <w:tab/>
        <w:t>Accessory Protocol Interface Module</w:t>
      </w:r>
    </w:p>
    <w:p w14:paraId="39E00EED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APN</w:t>
      </w:r>
      <w:r w:rsidRPr="00EB74AA">
        <w:rPr>
          <w:rFonts w:ascii="Courier New" w:hAnsi="Courier New" w:cs="Courier New"/>
        </w:rPr>
        <w:tab/>
        <w:t>Access Point Name</w:t>
      </w:r>
    </w:p>
    <w:p w14:paraId="63A96AA5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B&amp;O</w:t>
      </w:r>
      <w:r w:rsidRPr="00EB74AA">
        <w:rPr>
          <w:rFonts w:ascii="Courier New" w:hAnsi="Courier New" w:cs="Courier New"/>
        </w:rPr>
        <w:tab/>
        <w:t>Bang and Olufsen</w:t>
      </w:r>
    </w:p>
    <w:p w14:paraId="756D1FE5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BC</w:t>
      </w:r>
      <w:r w:rsidRPr="00EB74AA">
        <w:rPr>
          <w:rFonts w:ascii="Courier New" w:hAnsi="Courier New" w:cs="Courier New"/>
        </w:rPr>
        <w:tab/>
      </w:r>
      <w:proofErr w:type="spellStart"/>
      <w:r w:rsidRPr="00EB74AA">
        <w:rPr>
          <w:rFonts w:ascii="Courier New" w:hAnsi="Courier New" w:cs="Courier New"/>
        </w:rPr>
        <w:t>BlueCruise</w:t>
      </w:r>
      <w:proofErr w:type="spellEnd"/>
    </w:p>
    <w:p w14:paraId="766D79DE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BCHF</w:t>
      </w:r>
      <w:r w:rsidRPr="00EB74AA">
        <w:rPr>
          <w:rFonts w:ascii="Courier New" w:hAnsi="Courier New" w:cs="Courier New"/>
        </w:rPr>
        <w:tab/>
      </w:r>
      <w:proofErr w:type="spellStart"/>
      <w:r w:rsidRPr="00EB74AA">
        <w:rPr>
          <w:rFonts w:ascii="Courier New" w:hAnsi="Courier New" w:cs="Courier New"/>
        </w:rPr>
        <w:t>BlueCruise</w:t>
      </w:r>
      <w:proofErr w:type="spellEnd"/>
      <w:r w:rsidRPr="00EB74AA">
        <w:rPr>
          <w:rFonts w:ascii="Courier New" w:hAnsi="Courier New" w:cs="Courier New"/>
        </w:rPr>
        <w:t xml:space="preserve"> Hands Free (Less Commonly HFBC)</w:t>
      </w:r>
    </w:p>
    <w:p w14:paraId="60E92638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BCCM</w:t>
      </w:r>
      <w:r w:rsidRPr="00EB74AA">
        <w:rPr>
          <w:rFonts w:ascii="Courier New" w:hAnsi="Courier New" w:cs="Courier New"/>
        </w:rPr>
        <w:tab/>
        <w:t>Battery Charging Control Module</w:t>
      </w:r>
    </w:p>
    <w:p w14:paraId="6B6C13D3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BCM</w:t>
      </w:r>
      <w:r w:rsidRPr="00EB74AA">
        <w:rPr>
          <w:rFonts w:ascii="Courier New" w:hAnsi="Courier New" w:cs="Courier New"/>
        </w:rPr>
        <w:tab/>
        <w:t>Body Control Module</w:t>
      </w:r>
    </w:p>
    <w:p w14:paraId="2C416B8E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BCMC</w:t>
      </w:r>
      <w:r w:rsidRPr="00EB74AA">
        <w:rPr>
          <w:rFonts w:ascii="Courier New" w:hAnsi="Courier New" w:cs="Courier New"/>
        </w:rPr>
        <w:tab/>
        <w:t>Body Control Module (C)</w:t>
      </w:r>
    </w:p>
    <w:p w14:paraId="64C8019F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BECM</w:t>
      </w:r>
      <w:r w:rsidRPr="00EB74AA">
        <w:rPr>
          <w:rFonts w:ascii="Courier New" w:hAnsi="Courier New" w:cs="Courier New"/>
        </w:rPr>
        <w:tab/>
        <w:t>Battery Energy Control Module</w:t>
      </w:r>
    </w:p>
    <w:p w14:paraId="67F32533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BEV</w:t>
      </w:r>
      <w:r w:rsidRPr="00EB74AA">
        <w:rPr>
          <w:rFonts w:ascii="Courier New" w:hAnsi="Courier New" w:cs="Courier New"/>
        </w:rPr>
        <w:tab/>
        <w:t>Battery Electric Vehicle</w:t>
      </w:r>
    </w:p>
    <w:p w14:paraId="75E6F9B4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BJB</w:t>
      </w:r>
      <w:r w:rsidRPr="00EB74AA">
        <w:rPr>
          <w:rFonts w:ascii="Courier New" w:hAnsi="Courier New" w:cs="Courier New"/>
        </w:rPr>
        <w:tab/>
        <w:t>Battery Junction Box</w:t>
      </w:r>
    </w:p>
    <w:p w14:paraId="390668F9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BMS</w:t>
      </w:r>
      <w:r w:rsidRPr="00EB74AA">
        <w:rPr>
          <w:rFonts w:ascii="Courier New" w:hAnsi="Courier New" w:cs="Courier New"/>
        </w:rPr>
        <w:tab/>
        <w:t>Battery Management System</w:t>
      </w:r>
    </w:p>
    <w:p w14:paraId="45F5F897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CAN</w:t>
      </w:r>
      <w:r w:rsidRPr="00EB74AA">
        <w:rPr>
          <w:rFonts w:ascii="Courier New" w:hAnsi="Courier New" w:cs="Courier New"/>
        </w:rPr>
        <w:tab/>
        <w:t>Controller Area Network</w:t>
      </w:r>
    </w:p>
    <w:p w14:paraId="084E946C" w14:textId="77777777" w:rsidR="00D53318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CCM</w:t>
      </w:r>
      <w:r w:rsidRPr="00EB74AA">
        <w:rPr>
          <w:rFonts w:ascii="Courier New" w:hAnsi="Courier New" w:cs="Courier New"/>
        </w:rPr>
        <w:tab/>
        <w:t>Cruise Control Module</w:t>
      </w:r>
    </w:p>
    <w:p w14:paraId="3F373D3D" w14:textId="6196F599" w:rsidR="00B81142" w:rsidRPr="00EB74AA" w:rsidRDefault="00B81142" w:rsidP="00EB74AA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CCS1</w:t>
      </w:r>
      <w:r>
        <w:rPr>
          <w:rFonts w:ascii="Courier New" w:hAnsi="Courier New" w:cs="Courier New"/>
        </w:rPr>
        <w:tab/>
        <w:t>Combined Charging System 1</w:t>
      </w:r>
    </w:p>
    <w:p w14:paraId="49A0A55C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CMR</w:t>
      </w:r>
      <w:r w:rsidRPr="00EB74AA">
        <w:rPr>
          <w:rFonts w:ascii="Courier New" w:hAnsi="Courier New" w:cs="Courier New"/>
        </w:rPr>
        <w:tab/>
        <w:t>Camera Module Rear</w:t>
      </w:r>
    </w:p>
    <w:p w14:paraId="32F4A81E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CR1</w:t>
      </w:r>
      <w:r w:rsidRPr="00EB74AA">
        <w:rPr>
          <w:rFonts w:ascii="Courier New" w:hAnsi="Courier New" w:cs="Courier New"/>
        </w:rPr>
        <w:tab/>
        <w:t>California Route 1 (also Rt 1)</w:t>
      </w:r>
    </w:p>
    <w:p w14:paraId="6EE25DBD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DCDC</w:t>
      </w:r>
      <w:r w:rsidRPr="00EB74AA">
        <w:rPr>
          <w:rFonts w:ascii="Courier New" w:hAnsi="Courier New" w:cs="Courier New"/>
        </w:rPr>
        <w:tab/>
        <w:t>Direct current (DC) to DC; for example, when changing DC voltages</w:t>
      </w:r>
    </w:p>
    <w:p w14:paraId="7D330980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DCFC</w:t>
      </w:r>
      <w:r w:rsidRPr="00EB74AA">
        <w:rPr>
          <w:rFonts w:ascii="Courier New" w:hAnsi="Courier New" w:cs="Courier New"/>
        </w:rPr>
        <w:tab/>
        <w:t>DC Fast Charger</w:t>
      </w:r>
    </w:p>
    <w:p w14:paraId="2A007ECB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DCM(E-H)</w:t>
      </w:r>
      <w:r w:rsidRPr="00EB74AA">
        <w:rPr>
          <w:rFonts w:ascii="Courier New" w:hAnsi="Courier New" w:cs="Courier New"/>
        </w:rPr>
        <w:tab/>
        <w:t xml:space="preserve">Door Control Module </w:t>
      </w:r>
      <w:proofErr w:type="gramStart"/>
      <w:r w:rsidRPr="00EB74AA">
        <w:rPr>
          <w:rFonts w:ascii="Courier New" w:hAnsi="Courier New" w:cs="Courier New"/>
        </w:rPr>
        <w:t>E,F</w:t>
      </w:r>
      <w:proofErr w:type="gramEnd"/>
      <w:r w:rsidRPr="00EB74AA">
        <w:rPr>
          <w:rFonts w:ascii="Courier New" w:hAnsi="Courier New" w:cs="Courier New"/>
        </w:rPr>
        <w:t>,</w:t>
      </w:r>
      <w:proofErr w:type="gramStart"/>
      <w:r w:rsidRPr="00EB74AA">
        <w:rPr>
          <w:rFonts w:ascii="Courier New" w:hAnsi="Courier New" w:cs="Courier New"/>
        </w:rPr>
        <w:t>G,H</w:t>
      </w:r>
      <w:proofErr w:type="gramEnd"/>
    </w:p>
    <w:p w14:paraId="700CFEFF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DDM</w:t>
      </w:r>
      <w:r w:rsidRPr="00EB74AA">
        <w:rPr>
          <w:rFonts w:ascii="Courier New" w:hAnsi="Courier New" w:cs="Courier New"/>
        </w:rPr>
        <w:tab/>
        <w:t>Drivers Door Module</w:t>
      </w:r>
    </w:p>
    <w:p w14:paraId="3D9F60E4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DLC</w:t>
      </w:r>
      <w:r w:rsidRPr="00EB74AA">
        <w:rPr>
          <w:rFonts w:ascii="Courier New" w:hAnsi="Courier New" w:cs="Courier New"/>
        </w:rPr>
        <w:tab/>
        <w:t>Downloadable Content</w:t>
      </w:r>
    </w:p>
    <w:p w14:paraId="2654E62B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DMG</w:t>
      </w:r>
      <w:r w:rsidRPr="00EB74AA">
        <w:rPr>
          <w:rFonts w:ascii="Courier New" w:hAnsi="Courier New" w:cs="Courier New"/>
        </w:rPr>
        <w:tab/>
        <w:t>Dark Matter Gray</w:t>
      </w:r>
    </w:p>
    <w:p w14:paraId="220EC335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DSM</w:t>
      </w:r>
      <w:r w:rsidRPr="00EB74AA">
        <w:rPr>
          <w:rFonts w:ascii="Courier New" w:hAnsi="Courier New" w:cs="Courier New"/>
        </w:rPr>
        <w:tab/>
        <w:t>Driver Seat Module</w:t>
      </w:r>
    </w:p>
    <w:p w14:paraId="2B639BF3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DSMC</w:t>
      </w:r>
      <w:r w:rsidRPr="00EB74AA">
        <w:rPr>
          <w:rFonts w:ascii="Courier New" w:hAnsi="Courier New" w:cs="Courier New"/>
        </w:rPr>
        <w:tab/>
        <w:t>Driver Status Monitor Camera</w:t>
      </w:r>
    </w:p>
    <w:p w14:paraId="27628EFF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DSP</w:t>
      </w:r>
      <w:r w:rsidRPr="00EB74AA">
        <w:rPr>
          <w:rFonts w:ascii="Courier New" w:hAnsi="Courier New" w:cs="Courier New"/>
        </w:rPr>
        <w:tab/>
        <w:t>Digital Signal Processing</w:t>
      </w:r>
    </w:p>
    <w:p w14:paraId="0B149EB0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DTC</w:t>
      </w:r>
      <w:r w:rsidRPr="00EB74AA">
        <w:rPr>
          <w:rFonts w:ascii="Courier New" w:hAnsi="Courier New" w:cs="Courier New"/>
        </w:rPr>
        <w:tab/>
        <w:t>Diagnostic Troubleshooting Code</w:t>
      </w:r>
    </w:p>
    <w:p w14:paraId="31187571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EA</w:t>
      </w:r>
      <w:r w:rsidRPr="00EB74AA">
        <w:rPr>
          <w:rFonts w:ascii="Courier New" w:hAnsi="Courier New" w:cs="Courier New"/>
        </w:rPr>
        <w:tab/>
        <w:t>Electrify America</w:t>
      </w:r>
    </w:p>
    <w:p w14:paraId="125E5009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EAP</w:t>
      </w:r>
      <w:r w:rsidRPr="00EB74AA">
        <w:rPr>
          <w:rFonts w:ascii="Courier New" w:hAnsi="Courier New" w:cs="Courier New"/>
        </w:rPr>
        <w:tab/>
        <w:t>Early Access Program</w:t>
      </w:r>
    </w:p>
    <w:p w14:paraId="473136E5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ECU</w:t>
      </w:r>
      <w:r w:rsidRPr="00EB74AA">
        <w:rPr>
          <w:rFonts w:ascii="Courier New" w:hAnsi="Courier New" w:cs="Courier New"/>
        </w:rPr>
        <w:tab/>
        <w:t>Electronic Control Unit</w:t>
      </w:r>
    </w:p>
    <w:p w14:paraId="4613CFEC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ER</w:t>
      </w:r>
      <w:r w:rsidRPr="00EB74AA">
        <w:rPr>
          <w:rFonts w:ascii="Courier New" w:hAnsi="Courier New" w:cs="Courier New"/>
        </w:rPr>
        <w:tab/>
        <w:t>Extended Range battery</w:t>
      </w:r>
    </w:p>
    <w:p w14:paraId="011C7DAF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ESCL</w:t>
      </w:r>
      <w:r w:rsidRPr="00EB74AA">
        <w:rPr>
          <w:rFonts w:ascii="Courier New" w:hAnsi="Courier New" w:cs="Courier New"/>
        </w:rPr>
        <w:tab/>
        <w:t>Electronic Steering Column Lock</w:t>
      </w:r>
    </w:p>
    <w:p w14:paraId="3D0E5A19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ESG</w:t>
      </w:r>
      <w:r w:rsidRPr="00EB74AA">
        <w:rPr>
          <w:rFonts w:ascii="Courier New" w:hAnsi="Courier New" w:cs="Courier New"/>
        </w:rPr>
        <w:tab/>
        <w:t>Enhanced Central Gateway (AKA the GWM, or gateway module)</w:t>
      </w:r>
    </w:p>
    <w:p w14:paraId="6AA33B69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ESP</w:t>
      </w:r>
      <w:r w:rsidRPr="00EB74AA">
        <w:rPr>
          <w:rFonts w:ascii="Courier New" w:hAnsi="Courier New" w:cs="Courier New"/>
        </w:rPr>
        <w:tab/>
        <w:t>Extended Service Plan</w:t>
      </w:r>
    </w:p>
    <w:p w14:paraId="132B17A5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EV</w:t>
      </w:r>
      <w:r w:rsidRPr="00EB74AA">
        <w:rPr>
          <w:rFonts w:ascii="Courier New" w:hAnsi="Courier New" w:cs="Courier New"/>
        </w:rPr>
        <w:tab/>
        <w:t>Electric Vehicle</w:t>
      </w:r>
    </w:p>
    <w:p w14:paraId="7736C903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EVR</w:t>
      </w:r>
      <w:r w:rsidRPr="00EB74AA">
        <w:rPr>
          <w:rFonts w:ascii="Courier New" w:hAnsi="Courier New" w:cs="Courier New"/>
        </w:rPr>
        <w:tab/>
        <w:t>Enhanced Voice Recognition</w:t>
      </w:r>
    </w:p>
    <w:p w14:paraId="0BCA8183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EVSE</w:t>
      </w:r>
      <w:r w:rsidRPr="00EB74AA">
        <w:rPr>
          <w:rFonts w:ascii="Courier New" w:hAnsi="Courier New" w:cs="Courier New"/>
        </w:rPr>
        <w:tab/>
        <w:t>EV Supply Equipment (Charger)</w:t>
      </w:r>
    </w:p>
    <w:p w14:paraId="72D73728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FCSP</w:t>
      </w:r>
      <w:r w:rsidRPr="00EB74AA">
        <w:rPr>
          <w:rFonts w:ascii="Courier New" w:hAnsi="Courier New" w:cs="Courier New"/>
        </w:rPr>
        <w:tab/>
        <w:t>Ford Charge Station Pro</w:t>
      </w:r>
    </w:p>
    <w:p w14:paraId="456BFF0E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FCTP</w:t>
      </w:r>
      <w:r w:rsidRPr="00EB74AA">
        <w:rPr>
          <w:rFonts w:ascii="Courier New" w:hAnsi="Courier New" w:cs="Courier New"/>
        </w:rPr>
        <w:tab/>
        <w:t>Ford Courtesy Transportation Program</w:t>
      </w:r>
    </w:p>
    <w:p w14:paraId="5B2489EF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FDRS</w:t>
      </w:r>
      <w:r w:rsidRPr="00EB74AA">
        <w:rPr>
          <w:rFonts w:ascii="Courier New" w:hAnsi="Courier New" w:cs="Courier New"/>
        </w:rPr>
        <w:tab/>
        <w:t>Ford Diagnosis and Repair System</w:t>
      </w:r>
    </w:p>
    <w:p w14:paraId="23CC8B77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FE</w:t>
      </w:r>
      <w:r w:rsidRPr="00EB74AA">
        <w:rPr>
          <w:rFonts w:ascii="Courier New" w:hAnsi="Courier New" w:cs="Courier New"/>
        </w:rPr>
        <w:tab/>
        <w:t>First Edition</w:t>
      </w:r>
    </w:p>
    <w:p w14:paraId="790F0E72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FSA</w:t>
      </w:r>
      <w:r w:rsidRPr="00EB74AA">
        <w:rPr>
          <w:rFonts w:ascii="Courier New" w:hAnsi="Courier New" w:cs="Courier New"/>
        </w:rPr>
        <w:tab/>
        <w:t>Field Service Action</w:t>
      </w:r>
    </w:p>
    <w:p w14:paraId="51AA30C9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FSCM</w:t>
      </w:r>
      <w:r w:rsidRPr="00EB74AA">
        <w:rPr>
          <w:rFonts w:ascii="Courier New" w:hAnsi="Courier New" w:cs="Courier New"/>
        </w:rPr>
        <w:tab/>
        <w:t>Five Second Control Module</w:t>
      </w:r>
    </w:p>
    <w:p w14:paraId="091E7527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FTRM</w:t>
      </w:r>
      <w:r w:rsidRPr="00EB74AA">
        <w:rPr>
          <w:rFonts w:ascii="Courier New" w:hAnsi="Courier New" w:cs="Courier New"/>
        </w:rPr>
        <w:tab/>
        <w:t>Front Trunk Release</w:t>
      </w:r>
    </w:p>
    <w:p w14:paraId="7080FC62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GB</w:t>
      </w:r>
      <w:r w:rsidRPr="00EB74AA">
        <w:rPr>
          <w:rFonts w:ascii="Courier New" w:hAnsi="Courier New" w:cs="Courier New"/>
        </w:rPr>
        <w:tab/>
        <w:t>Grabber Blue</w:t>
      </w:r>
    </w:p>
    <w:p w14:paraId="1F5F23AE" w14:textId="77777777" w:rsidR="00D53318" w:rsidRPr="00EB74AA" w:rsidRDefault="00000000" w:rsidP="004D0802">
      <w:pPr>
        <w:pStyle w:val="PlainText"/>
        <w:ind w:left="720" w:hanging="720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GFM</w:t>
      </w:r>
      <w:r w:rsidRPr="00EB74AA">
        <w:rPr>
          <w:rFonts w:ascii="Courier New" w:hAnsi="Courier New" w:cs="Courier New"/>
        </w:rPr>
        <w:tab/>
        <w:t>Generic Function Module (on a Mach-E this is the Frunk control module)</w:t>
      </w:r>
    </w:p>
    <w:p w14:paraId="1FE8893A" w14:textId="77777777" w:rsidR="00D53318" w:rsidRPr="00EB74AA" w:rsidRDefault="00000000" w:rsidP="004D0802">
      <w:pPr>
        <w:pStyle w:val="PlainText"/>
        <w:ind w:left="720" w:hanging="720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lastRenderedPageBreak/>
        <w:t>GOM</w:t>
      </w:r>
      <w:r w:rsidRPr="00EB74AA">
        <w:rPr>
          <w:rFonts w:ascii="Courier New" w:hAnsi="Courier New" w:cs="Courier New"/>
        </w:rPr>
        <w:tab/>
        <w:t>Guess-O-Meter. The estimated range remaining displayed by the vehicle.</w:t>
      </w:r>
    </w:p>
    <w:p w14:paraId="36E546B2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GSM</w:t>
      </w:r>
      <w:r w:rsidRPr="00EB74AA">
        <w:rPr>
          <w:rFonts w:ascii="Courier New" w:hAnsi="Courier New" w:cs="Courier New"/>
        </w:rPr>
        <w:tab/>
        <w:t>Gear Shift Module</w:t>
      </w:r>
    </w:p>
    <w:p w14:paraId="14D5DF3A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GT</w:t>
      </w:r>
      <w:r w:rsidRPr="00EB74AA">
        <w:rPr>
          <w:rFonts w:ascii="Courier New" w:hAnsi="Courier New" w:cs="Courier New"/>
        </w:rPr>
        <w:tab/>
        <w:t>Grand Touring (from Gran Turismo)</w:t>
      </w:r>
    </w:p>
    <w:p w14:paraId="6BE16F43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GTPE</w:t>
      </w:r>
      <w:r w:rsidRPr="00EB74AA">
        <w:rPr>
          <w:rFonts w:ascii="Courier New" w:hAnsi="Courier New" w:cs="Courier New"/>
        </w:rPr>
        <w:tab/>
        <w:t>Grand Touring Performance Edition (also GT-PE)</w:t>
      </w:r>
    </w:p>
    <w:p w14:paraId="42764A36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GWM</w:t>
      </w:r>
      <w:r w:rsidRPr="00EB74AA">
        <w:rPr>
          <w:rFonts w:ascii="Courier New" w:hAnsi="Courier New" w:cs="Courier New"/>
        </w:rPr>
        <w:tab/>
        <w:t>Gateway Module</w:t>
      </w:r>
    </w:p>
    <w:p w14:paraId="4F09D09C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HBPSM</w:t>
      </w:r>
      <w:r w:rsidRPr="00EB74AA">
        <w:rPr>
          <w:rFonts w:ascii="Courier New" w:hAnsi="Courier New" w:cs="Courier New"/>
        </w:rPr>
        <w:tab/>
        <w:t>High Voltage Battery Pack Sensor Module</w:t>
      </w:r>
    </w:p>
    <w:p w14:paraId="4694C617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HCM</w:t>
      </w:r>
      <w:r w:rsidRPr="00EB74AA">
        <w:rPr>
          <w:rFonts w:ascii="Courier New" w:hAnsi="Courier New" w:cs="Courier New"/>
        </w:rPr>
        <w:tab/>
        <w:t>Heating (Headlamp?) Control Module</w:t>
      </w:r>
    </w:p>
    <w:p w14:paraId="54803CE4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HFBC</w:t>
      </w:r>
      <w:r w:rsidRPr="00EB74AA">
        <w:rPr>
          <w:rFonts w:ascii="Courier New" w:hAnsi="Courier New" w:cs="Courier New"/>
        </w:rPr>
        <w:tab/>
        <w:t>Hands Free Blue Cruise</w:t>
      </w:r>
    </w:p>
    <w:p w14:paraId="56ACDD2E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HVAC</w:t>
      </w:r>
      <w:r w:rsidRPr="00EB74AA">
        <w:rPr>
          <w:rFonts w:ascii="Courier New" w:hAnsi="Courier New" w:cs="Courier New"/>
        </w:rPr>
        <w:tab/>
        <w:t>Heating, ventilation, and air conditioning</w:t>
      </w:r>
    </w:p>
    <w:p w14:paraId="40AE0C32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HVB</w:t>
      </w:r>
      <w:r w:rsidRPr="00EB74AA">
        <w:rPr>
          <w:rFonts w:ascii="Courier New" w:hAnsi="Courier New" w:cs="Courier New"/>
        </w:rPr>
        <w:tab/>
        <w:t>High Voltage Battery (as opposed to the LVB 12 Volt battery)</w:t>
      </w:r>
    </w:p>
    <w:p w14:paraId="7016B5E0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HVBJB</w:t>
      </w:r>
      <w:r w:rsidRPr="00EB74AA">
        <w:rPr>
          <w:rFonts w:ascii="Courier New" w:hAnsi="Courier New" w:cs="Courier New"/>
        </w:rPr>
        <w:tab/>
        <w:t>High Voltage Battery Junction Box</w:t>
      </w:r>
    </w:p>
    <w:p w14:paraId="324C38CE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IB</w:t>
      </w:r>
      <w:r w:rsidRPr="00EB74AA">
        <w:rPr>
          <w:rFonts w:ascii="Courier New" w:hAnsi="Courier New" w:cs="Courier New"/>
        </w:rPr>
        <w:tab/>
        <w:t>Infinite Blue</w:t>
      </w:r>
    </w:p>
    <w:p w14:paraId="312BF600" w14:textId="77777777" w:rsidR="00D53318" w:rsidRPr="00EB74AA" w:rsidRDefault="00000000" w:rsidP="004D0802">
      <w:pPr>
        <w:pStyle w:val="PlainText"/>
        <w:ind w:left="720" w:hanging="720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ICE</w:t>
      </w:r>
      <w:r w:rsidRPr="00EB74AA">
        <w:rPr>
          <w:rFonts w:ascii="Courier New" w:hAnsi="Courier New" w:cs="Courier New"/>
        </w:rPr>
        <w:tab/>
        <w:t xml:space="preserve">Internal Combustion Engine; or, what one puts in the frunk to keep cold things cold. </w:t>
      </w:r>
      <w:proofErr w:type="spellStart"/>
      <w:r w:rsidRPr="00EB74AA">
        <w:rPr>
          <w:rFonts w:ascii="Courier New" w:hAnsi="Courier New" w:cs="Courier New"/>
        </w:rPr>
        <w:t>ICE'ing</w:t>
      </w:r>
      <w:proofErr w:type="spellEnd"/>
      <w:r w:rsidRPr="00EB74AA">
        <w:rPr>
          <w:rFonts w:ascii="Courier New" w:hAnsi="Courier New" w:cs="Courier New"/>
        </w:rPr>
        <w:t xml:space="preserve"> is when </w:t>
      </w:r>
      <w:proofErr w:type="gramStart"/>
      <w:r w:rsidRPr="00EB74AA">
        <w:rPr>
          <w:rFonts w:ascii="Courier New" w:hAnsi="Courier New" w:cs="Courier New"/>
        </w:rPr>
        <w:t>a</w:t>
      </w:r>
      <w:proofErr w:type="gramEnd"/>
      <w:r w:rsidRPr="00EB74AA">
        <w:rPr>
          <w:rFonts w:ascii="Courier New" w:hAnsi="Courier New" w:cs="Courier New"/>
        </w:rPr>
        <w:t xml:space="preserve"> ICE vehicle intentionally blocks a BEV charging station or when a BEV is parked at a charging station but not charging.</w:t>
      </w:r>
    </w:p>
    <w:p w14:paraId="7E893C8E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IPC</w:t>
      </w:r>
      <w:r w:rsidRPr="00EB74AA">
        <w:rPr>
          <w:rFonts w:ascii="Courier New" w:hAnsi="Courier New" w:cs="Courier New"/>
        </w:rPr>
        <w:tab/>
        <w:t>Instrument Panel Cluster</w:t>
      </w:r>
    </w:p>
    <w:p w14:paraId="71E51CA1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IPMA</w:t>
      </w:r>
      <w:r w:rsidRPr="00EB74AA">
        <w:rPr>
          <w:rFonts w:ascii="Courier New" w:hAnsi="Courier New" w:cs="Courier New"/>
        </w:rPr>
        <w:tab/>
        <w:t>Image Processing Module(A)</w:t>
      </w:r>
    </w:p>
    <w:p w14:paraId="7D882EDE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LFP</w:t>
      </w:r>
      <w:r w:rsidRPr="00EB74AA">
        <w:rPr>
          <w:rFonts w:ascii="Courier New" w:hAnsi="Courier New" w:cs="Courier New"/>
        </w:rPr>
        <w:tab/>
        <w:t>Lithium Iron Phosphate (battery technology)</w:t>
      </w:r>
    </w:p>
    <w:p w14:paraId="6C7AE784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LSMFT</w:t>
      </w:r>
      <w:r w:rsidRPr="00EB74AA">
        <w:rPr>
          <w:rFonts w:ascii="Courier New" w:hAnsi="Courier New" w:cs="Courier New"/>
        </w:rPr>
        <w:tab/>
        <w:t>Lucky Strikes means Fine Tobacco</w:t>
      </w:r>
    </w:p>
    <w:p w14:paraId="4210B04F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LVB</w:t>
      </w:r>
      <w:r w:rsidRPr="00EB74AA">
        <w:rPr>
          <w:rFonts w:ascii="Courier New" w:hAnsi="Courier New" w:cs="Courier New"/>
        </w:rPr>
        <w:tab/>
        <w:t xml:space="preserve">Low Voltage Battery (the </w:t>
      </w:r>
      <w:proofErr w:type="gramStart"/>
      <w:r w:rsidRPr="00EB74AA">
        <w:rPr>
          <w:rFonts w:ascii="Courier New" w:hAnsi="Courier New" w:cs="Courier New"/>
        </w:rPr>
        <w:t>12 volt</w:t>
      </w:r>
      <w:proofErr w:type="gramEnd"/>
      <w:r w:rsidRPr="00EB74AA">
        <w:rPr>
          <w:rFonts w:ascii="Courier New" w:hAnsi="Courier New" w:cs="Courier New"/>
        </w:rPr>
        <w:t xml:space="preserve"> battery)</w:t>
      </w:r>
    </w:p>
    <w:p w14:paraId="15489C32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MME</w:t>
      </w:r>
      <w:r w:rsidRPr="00EB74AA">
        <w:rPr>
          <w:rFonts w:ascii="Courier New" w:hAnsi="Courier New" w:cs="Courier New"/>
        </w:rPr>
        <w:tab/>
        <w:t>Mustang Mach-E</w:t>
      </w:r>
    </w:p>
    <w:p w14:paraId="1D9CE74F" w14:textId="16AFE8F1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M3/MS/MX/MY</w:t>
      </w:r>
      <w:proofErr w:type="gramStart"/>
      <w:r w:rsidRPr="00EB74AA">
        <w:rPr>
          <w:rFonts w:ascii="Courier New" w:hAnsi="Courier New" w:cs="Courier New"/>
        </w:rPr>
        <w:tab/>
      </w:r>
      <w:r w:rsidR="00F27A6A">
        <w:rPr>
          <w:rFonts w:ascii="Courier New" w:hAnsi="Courier New" w:cs="Courier New"/>
        </w:rPr>
        <w:t xml:space="preserve">  </w:t>
      </w:r>
      <w:r w:rsidRPr="00EB74AA">
        <w:rPr>
          <w:rFonts w:ascii="Courier New" w:hAnsi="Courier New" w:cs="Courier New"/>
        </w:rPr>
        <w:t>Tesla</w:t>
      </w:r>
      <w:proofErr w:type="gramEnd"/>
      <w:r w:rsidRPr="00EB74AA">
        <w:rPr>
          <w:rFonts w:ascii="Courier New" w:hAnsi="Courier New" w:cs="Courier New"/>
        </w:rPr>
        <w:t xml:space="preserve"> Model 3/S/X/Y</w:t>
      </w:r>
    </w:p>
    <w:p w14:paraId="27627D92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MY</w:t>
      </w:r>
      <w:r w:rsidRPr="00EB74AA">
        <w:rPr>
          <w:rFonts w:ascii="Courier New" w:hAnsi="Courier New" w:cs="Courier New"/>
        </w:rPr>
        <w:tab/>
        <w:t>Model Year (e.g. MY22 for Model Year 2022)</w:t>
      </w:r>
    </w:p>
    <w:p w14:paraId="0878028A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NMC</w:t>
      </w:r>
      <w:r w:rsidRPr="00EB74AA">
        <w:rPr>
          <w:rFonts w:ascii="Courier New" w:hAnsi="Courier New" w:cs="Courier New"/>
        </w:rPr>
        <w:tab/>
        <w:t>Nickel Manganese Cobalt (battery technology)</w:t>
      </w:r>
    </w:p>
    <w:p w14:paraId="7F0619F5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NVLW</w:t>
      </w:r>
      <w:r w:rsidRPr="00EB74AA">
        <w:rPr>
          <w:rFonts w:ascii="Courier New" w:hAnsi="Courier New" w:cs="Courier New"/>
        </w:rPr>
        <w:tab/>
        <w:t>New Vehicle Limited Warranty</w:t>
      </w:r>
    </w:p>
    <w:p w14:paraId="281EC431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OASIS</w:t>
      </w:r>
      <w:r w:rsidRPr="00EB74AA">
        <w:rPr>
          <w:rFonts w:ascii="Courier New" w:hAnsi="Courier New" w:cs="Courier New"/>
        </w:rPr>
        <w:tab/>
        <w:t>Online Automotive Service Information System</w:t>
      </w:r>
    </w:p>
    <w:p w14:paraId="3F594CC4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OBCC</w:t>
      </w:r>
      <w:r w:rsidRPr="00EB74AA">
        <w:rPr>
          <w:rFonts w:ascii="Courier New" w:hAnsi="Courier New" w:cs="Courier New"/>
        </w:rPr>
        <w:tab/>
        <w:t>Off Board Charger Control</w:t>
      </w:r>
    </w:p>
    <w:p w14:paraId="5FE2C12F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OBD-II or OBD2</w:t>
      </w:r>
      <w:r w:rsidRPr="00EB74AA">
        <w:rPr>
          <w:rFonts w:ascii="Courier New" w:hAnsi="Courier New" w:cs="Courier New"/>
        </w:rPr>
        <w:tab/>
      </w:r>
      <w:proofErr w:type="spellStart"/>
      <w:r w:rsidRPr="00EB74AA">
        <w:rPr>
          <w:rFonts w:ascii="Courier New" w:hAnsi="Courier New" w:cs="Courier New"/>
        </w:rPr>
        <w:t>OnBoard</w:t>
      </w:r>
      <w:proofErr w:type="spellEnd"/>
      <w:r w:rsidRPr="00EB74AA">
        <w:rPr>
          <w:rFonts w:ascii="Courier New" w:hAnsi="Courier New" w:cs="Courier New"/>
        </w:rPr>
        <w:t xml:space="preserve"> Diagnostics version 2</w:t>
      </w:r>
    </w:p>
    <w:p w14:paraId="191A1AF1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OCPP</w:t>
      </w:r>
      <w:r w:rsidRPr="00EB74AA">
        <w:rPr>
          <w:rFonts w:ascii="Courier New" w:hAnsi="Courier New" w:cs="Courier New"/>
        </w:rPr>
        <w:tab/>
        <w:t>Open Charge Point Protocol</w:t>
      </w:r>
    </w:p>
    <w:p w14:paraId="1988547D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OCS</w:t>
      </w:r>
      <w:r w:rsidRPr="00EB74AA">
        <w:rPr>
          <w:rFonts w:ascii="Courier New" w:hAnsi="Courier New" w:cs="Courier New"/>
        </w:rPr>
        <w:tab/>
        <w:t>Occupant Classification System</w:t>
      </w:r>
    </w:p>
    <w:p w14:paraId="1E1DF716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OTA</w:t>
      </w:r>
      <w:r w:rsidRPr="00EB74AA">
        <w:rPr>
          <w:rFonts w:ascii="Courier New" w:hAnsi="Courier New" w:cs="Courier New"/>
        </w:rPr>
        <w:tab/>
        <w:t xml:space="preserve">Over </w:t>
      </w:r>
      <w:proofErr w:type="gramStart"/>
      <w:r w:rsidRPr="00EB74AA">
        <w:rPr>
          <w:rFonts w:ascii="Courier New" w:hAnsi="Courier New" w:cs="Courier New"/>
        </w:rPr>
        <w:t>The</w:t>
      </w:r>
      <w:proofErr w:type="gramEnd"/>
      <w:r w:rsidRPr="00EB74AA">
        <w:rPr>
          <w:rFonts w:ascii="Courier New" w:hAnsi="Courier New" w:cs="Courier New"/>
        </w:rPr>
        <w:t xml:space="preserve"> Air</w:t>
      </w:r>
    </w:p>
    <w:p w14:paraId="7E9CB8E4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PAAK</w:t>
      </w:r>
      <w:r w:rsidRPr="00EB74AA">
        <w:rPr>
          <w:rFonts w:ascii="Courier New" w:hAnsi="Courier New" w:cs="Courier New"/>
        </w:rPr>
        <w:tab/>
        <w:t>Phone as a Key</w:t>
      </w:r>
    </w:p>
    <w:p w14:paraId="5D6E01FB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PACM</w:t>
      </w:r>
      <w:r w:rsidRPr="00EB74AA">
        <w:rPr>
          <w:rFonts w:ascii="Courier New" w:hAnsi="Courier New" w:cs="Courier New"/>
        </w:rPr>
        <w:tab/>
        <w:t>Pedestrian Alert Control Module</w:t>
      </w:r>
    </w:p>
    <w:p w14:paraId="604EDD76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PCM</w:t>
      </w:r>
      <w:r w:rsidRPr="00EB74AA">
        <w:rPr>
          <w:rFonts w:ascii="Courier New" w:hAnsi="Courier New" w:cs="Courier New"/>
        </w:rPr>
        <w:tab/>
        <w:t>Powertrain Control Module</w:t>
      </w:r>
    </w:p>
    <w:p w14:paraId="4C92EB8E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PDM</w:t>
      </w:r>
      <w:r w:rsidRPr="00EB74AA">
        <w:rPr>
          <w:rFonts w:ascii="Courier New" w:hAnsi="Courier New" w:cs="Courier New"/>
        </w:rPr>
        <w:tab/>
        <w:t>Power Distribution Module or Passenger Door Module</w:t>
      </w:r>
    </w:p>
    <w:p w14:paraId="3B6391CF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PDR</w:t>
      </w:r>
      <w:r w:rsidRPr="00EB74AA">
        <w:rPr>
          <w:rFonts w:ascii="Courier New" w:hAnsi="Courier New" w:cs="Courier New"/>
        </w:rPr>
        <w:tab/>
        <w:t>Paintless Dent Repair</w:t>
      </w:r>
    </w:p>
    <w:p w14:paraId="75DD8943" w14:textId="029B2057" w:rsidR="00D53318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PHEV</w:t>
      </w:r>
      <w:r w:rsidRPr="00EB74AA">
        <w:rPr>
          <w:rFonts w:ascii="Courier New" w:hAnsi="Courier New" w:cs="Courier New"/>
        </w:rPr>
        <w:tab/>
        <w:t>Plug-in Hybrid EV</w:t>
      </w:r>
    </w:p>
    <w:p w14:paraId="6F03DF51" w14:textId="21D15FAF" w:rsidR="00D53318" w:rsidRPr="00EB74AA" w:rsidRDefault="00F6799F" w:rsidP="00EB74AA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PID</w:t>
      </w:r>
      <w:r>
        <w:rPr>
          <w:rFonts w:ascii="Courier New" w:hAnsi="Courier New" w:cs="Courier New"/>
        </w:rPr>
        <w:tab/>
        <w:t>Performance Information Data</w:t>
      </w:r>
    </w:p>
    <w:p w14:paraId="4EE7D217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PSCM</w:t>
      </w:r>
      <w:r w:rsidRPr="00EB74AA">
        <w:rPr>
          <w:rFonts w:ascii="Courier New" w:hAnsi="Courier New" w:cs="Courier New"/>
        </w:rPr>
        <w:tab/>
        <w:t>Power Steering Control Module</w:t>
      </w:r>
    </w:p>
    <w:p w14:paraId="2E7394D9" w14:textId="77777777" w:rsidR="00D53318" w:rsidRPr="00EB74AA" w:rsidRDefault="00000000" w:rsidP="006A3F11">
      <w:pPr>
        <w:pStyle w:val="PlainText"/>
        <w:ind w:left="720" w:hanging="720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PTC</w:t>
      </w:r>
      <w:r w:rsidRPr="00EB74AA">
        <w:rPr>
          <w:rFonts w:ascii="Courier New" w:hAnsi="Courier New" w:cs="Courier New"/>
        </w:rPr>
        <w:tab/>
        <w:t xml:space="preserve">Positive Temperature Coefficient heater (thermistor resistance </w:t>
      </w:r>
      <w:proofErr w:type="spellStart"/>
      <w:r w:rsidRPr="00EB74AA">
        <w:rPr>
          <w:rFonts w:ascii="Courier New" w:hAnsi="Courier New" w:cs="Courier New"/>
        </w:rPr>
        <w:t>incr</w:t>
      </w:r>
      <w:proofErr w:type="spellEnd"/>
      <w:r w:rsidRPr="00EB74AA">
        <w:rPr>
          <w:rFonts w:ascii="Courier New" w:hAnsi="Courier New" w:cs="Courier New"/>
        </w:rPr>
        <w:t xml:space="preserve"> with </w:t>
      </w:r>
      <w:proofErr w:type="spellStart"/>
      <w:r w:rsidRPr="00EB74AA">
        <w:rPr>
          <w:rFonts w:ascii="Courier New" w:hAnsi="Courier New" w:cs="Courier New"/>
        </w:rPr>
        <w:t>incr</w:t>
      </w:r>
      <w:proofErr w:type="spellEnd"/>
      <w:r w:rsidRPr="00EB74AA">
        <w:rPr>
          <w:rFonts w:ascii="Courier New" w:hAnsi="Courier New" w:cs="Courier New"/>
        </w:rPr>
        <w:t xml:space="preserve"> temperature)</w:t>
      </w:r>
    </w:p>
    <w:p w14:paraId="2322102A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PTS</w:t>
      </w:r>
      <w:r w:rsidRPr="00EB74AA">
        <w:rPr>
          <w:rFonts w:ascii="Courier New" w:hAnsi="Courier New" w:cs="Courier New"/>
        </w:rPr>
        <w:tab/>
        <w:t>Professional Technician System - Service Information (available to ford service departments)</w:t>
      </w:r>
    </w:p>
    <w:p w14:paraId="6CD2F219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PU</w:t>
      </w:r>
      <w:r w:rsidRPr="00EB74AA">
        <w:rPr>
          <w:rFonts w:ascii="Courier New" w:hAnsi="Courier New" w:cs="Courier New"/>
        </w:rPr>
        <w:tab/>
        <w:t>Priority Update</w:t>
      </w:r>
    </w:p>
    <w:p w14:paraId="739E96ED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RCM</w:t>
      </w:r>
      <w:r w:rsidRPr="00EB74AA">
        <w:rPr>
          <w:rFonts w:ascii="Courier New" w:hAnsi="Courier New" w:cs="Courier New"/>
        </w:rPr>
        <w:tab/>
        <w:t>Restraints Control Module</w:t>
      </w:r>
    </w:p>
    <w:p w14:paraId="2610E707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RFA</w:t>
      </w:r>
      <w:r w:rsidRPr="00EB74AA">
        <w:rPr>
          <w:rFonts w:ascii="Courier New" w:hAnsi="Courier New" w:cs="Courier New"/>
        </w:rPr>
        <w:tab/>
        <w:t>Remote Function Actuator Module (Bluetooth Module)</w:t>
      </w:r>
    </w:p>
    <w:p w14:paraId="717BC4CB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RGTM</w:t>
      </w:r>
      <w:r w:rsidRPr="00EB74AA">
        <w:rPr>
          <w:rFonts w:ascii="Courier New" w:hAnsi="Courier New" w:cs="Courier New"/>
        </w:rPr>
        <w:tab/>
        <w:t>Rear Gate/Trunk Module</w:t>
      </w:r>
    </w:p>
    <w:p w14:paraId="34398400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RSC</w:t>
      </w:r>
      <w:r w:rsidRPr="00EB74AA">
        <w:rPr>
          <w:rFonts w:ascii="Courier New" w:hAnsi="Courier New" w:cs="Courier New"/>
        </w:rPr>
        <w:tab/>
        <w:t>Roll Stability Control</w:t>
      </w:r>
    </w:p>
    <w:p w14:paraId="1D89CF57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RTFM</w:t>
      </w:r>
      <w:r w:rsidRPr="00EB74AA">
        <w:rPr>
          <w:rFonts w:ascii="Courier New" w:hAnsi="Courier New" w:cs="Courier New"/>
        </w:rPr>
        <w:tab/>
        <w:t>Read The "Ford" Manual</w:t>
      </w:r>
    </w:p>
    <w:p w14:paraId="4AE40031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SCCM</w:t>
      </w:r>
      <w:r w:rsidRPr="00EB74AA">
        <w:rPr>
          <w:rFonts w:ascii="Courier New" w:hAnsi="Courier New" w:cs="Courier New"/>
        </w:rPr>
        <w:tab/>
        <w:t>Steering Column Control Module</w:t>
      </w:r>
    </w:p>
    <w:p w14:paraId="27E82B7F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SOBDM</w:t>
      </w:r>
      <w:r w:rsidRPr="00EB74AA">
        <w:rPr>
          <w:rFonts w:ascii="Courier New" w:hAnsi="Courier New" w:cs="Courier New"/>
        </w:rPr>
        <w:tab/>
        <w:t>Secondary On-Board Diagnostic Control Module</w:t>
      </w:r>
    </w:p>
    <w:p w14:paraId="10D97CDC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SOC</w:t>
      </w:r>
      <w:r w:rsidRPr="00EB74AA">
        <w:rPr>
          <w:rFonts w:ascii="Courier New" w:hAnsi="Courier New" w:cs="Courier New"/>
        </w:rPr>
        <w:tab/>
        <w:t xml:space="preserve">State </w:t>
      </w:r>
      <w:proofErr w:type="gramStart"/>
      <w:r w:rsidRPr="00EB74AA">
        <w:rPr>
          <w:rFonts w:ascii="Courier New" w:hAnsi="Courier New" w:cs="Courier New"/>
        </w:rPr>
        <w:t>Of</w:t>
      </w:r>
      <w:proofErr w:type="gramEnd"/>
      <w:r w:rsidRPr="00EB74AA">
        <w:rPr>
          <w:rFonts w:ascii="Courier New" w:hAnsi="Courier New" w:cs="Courier New"/>
        </w:rPr>
        <w:t xml:space="preserve"> Charge</w:t>
      </w:r>
    </w:p>
    <w:p w14:paraId="0297AF9C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lastRenderedPageBreak/>
        <w:t>SODCMC</w:t>
      </w:r>
      <w:r w:rsidRPr="00EB74AA">
        <w:rPr>
          <w:rFonts w:ascii="Courier New" w:hAnsi="Courier New" w:cs="Courier New"/>
        </w:rPr>
        <w:tab/>
        <w:t>Side Obstacle Detection Control Module C</w:t>
      </w:r>
    </w:p>
    <w:p w14:paraId="1038A32E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SODCMD</w:t>
      </w:r>
      <w:r w:rsidRPr="00EB74AA">
        <w:rPr>
          <w:rFonts w:ascii="Courier New" w:hAnsi="Courier New" w:cs="Courier New"/>
        </w:rPr>
        <w:tab/>
        <w:t>Side Obstacle Detection Control Module D</w:t>
      </w:r>
    </w:p>
    <w:p w14:paraId="67D8D555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SODL</w:t>
      </w:r>
      <w:r w:rsidRPr="00EB74AA">
        <w:rPr>
          <w:rFonts w:ascii="Courier New" w:hAnsi="Courier New" w:cs="Courier New"/>
        </w:rPr>
        <w:tab/>
        <w:t>Side Obstacle Detection Control Module, Left</w:t>
      </w:r>
    </w:p>
    <w:p w14:paraId="047D0283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SODR</w:t>
      </w:r>
      <w:r w:rsidRPr="00EB74AA">
        <w:rPr>
          <w:rFonts w:ascii="Courier New" w:hAnsi="Courier New" w:cs="Courier New"/>
        </w:rPr>
        <w:tab/>
        <w:t>Side Obstacle Detection Control Module, Right</w:t>
      </w:r>
    </w:p>
    <w:p w14:paraId="4AD60CE4" w14:textId="77777777" w:rsidR="00D53318" w:rsidRPr="00EB74AA" w:rsidRDefault="00000000" w:rsidP="004D0802">
      <w:pPr>
        <w:pStyle w:val="PlainText"/>
        <w:ind w:left="720" w:hanging="720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SOH</w:t>
      </w:r>
      <w:r w:rsidRPr="00EB74AA">
        <w:rPr>
          <w:rFonts w:ascii="Courier New" w:hAnsi="Courier New" w:cs="Courier New"/>
        </w:rPr>
        <w:tab/>
        <w:t>State of Health - Difference between a battery being studied and a fresh battery</w:t>
      </w:r>
    </w:p>
    <w:p w14:paraId="10B9749A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SPW</w:t>
      </w:r>
      <w:r w:rsidRPr="00EB74AA">
        <w:rPr>
          <w:rFonts w:ascii="Courier New" w:hAnsi="Courier New" w:cs="Courier New"/>
        </w:rPr>
        <w:tab/>
        <w:t>Service Parts Warranty</w:t>
      </w:r>
    </w:p>
    <w:p w14:paraId="35BAEF65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SR</w:t>
      </w:r>
      <w:r w:rsidRPr="00EB74AA">
        <w:rPr>
          <w:rFonts w:ascii="Courier New" w:hAnsi="Courier New" w:cs="Courier New"/>
        </w:rPr>
        <w:tab/>
        <w:t>Standard Range battery</w:t>
      </w:r>
    </w:p>
    <w:p w14:paraId="5F7EB90D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SSM</w:t>
      </w:r>
      <w:r w:rsidRPr="00EB74AA">
        <w:rPr>
          <w:rFonts w:ascii="Courier New" w:hAnsi="Courier New" w:cs="Courier New"/>
        </w:rPr>
        <w:tab/>
        <w:t>Special Service Message</w:t>
      </w:r>
    </w:p>
    <w:p w14:paraId="1B8E0CE1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SSN</w:t>
      </w:r>
      <w:r w:rsidRPr="00EB74AA">
        <w:rPr>
          <w:rFonts w:ascii="Courier New" w:hAnsi="Courier New" w:cs="Courier New"/>
        </w:rPr>
        <w:tab/>
        <w:t>Stop Safely Now</w:t>
      </w:r>
    </w:p>
    <w:p w14:paraId="3390CF75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SSP</w:t>
      </w:r>
      <w:r w:rsidRPr="00EB74AA">
        <w:rPr>
          <w:rFonts w:ascii="Courier New" w:hAnsi="Courier New" w:cs="Courier New"/>
        </w:rPr>
        <w:tab/>
        <w:t>Special Service Part</w:t>
      </w:r>
    </w:p>
    <w:p w14:paraId="55738C6D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SSSC</w:t>
      </w:r>
      <w:r w:rsidRPr="00EB74AA">
        <w:rPr>
          <w:rFonts w:ascii="Courier New" w:hAnsi="Courier New" w:cs="Courier New"/>
        </w:rPr>
        <w:tab/>
        <w:t>Special Service Support Center!</w:t>
      </w:r>
    </w:p>
    <w:p w14:paraId="4CDF1208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SVS</w:t>
      </w:r>
      <w:r w:rsidRPr="00EB74AA">
        <w:rPr>
          <w:rFonts w:ascii="Courier New" w:hAnsi="Courier New" w:cs="Courier New"/>
        </w:rPr>
        <w:tab/>
        <w:t>Service Vehicle Soon</w:t>
      </w:r>
    </w:p>
    <w:p w14:paraId="24C38DFB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TCU</w:t>
      </w:r>
      <w:r w:rsidRPr="00EB74AA">
        <w:rPr>
          <w:rFonts w:ascii="Courier New" w:hAnsi="Courier New" w:cs="Courier New"/>
        </w:rPr>
        <w:tab/>
        <w:t>Telematics Control Unit</w:t>
      </w:r>
    </w:p>
    <w:p w14:paraId="7D2A9E30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TIM</w:t>
      </w:r>
      <w:r w:rsidRPr="00EB74AA">
        <w:rPr>
          <w:rFonts w:ascii="Courier New" w:hAnsi="Courier New" w:cs="Courier New"/>
        </w:rPr>
        <w:tab/>
        <w:t>Thermal Interface Material</w:t>
      </w:r>
    </w:p>
    <w:p w14:paraId="670386A1" w14:textId="77777777" w:rsidR="00D53318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TLA</w:t>
      </w:r>
      <w:r w:rsidRPr="00EB74AA">
        <w:rPr>
          <w:rFonts w:ascii="Courier New" w:hAnsi="Courier New" w:cs="Courier New"/>
        </w:rPr>
        <w:tab/>
        <w:t xml:space="preserve">Three letter acronym or </w:t>
      </w:r>
      <w:proofErr w:type="gramStart"/>
      <w:r w:rsidRPr="00EB74AA">
        <w:rPr>
          <w:rFonts w:ascii="Courier New" w:hAnsi="Courier New" w:cs="Courier New"/>
        </w:rPr>
        <w:t>Top Level</w:t>
      </w:r>
      <w:proofErr w:type="gramEnd"/>
      <w:r w:rsidRPr="00EB74AA">
        <w:rPr>
          <w:rFonts w:ascii="Courier New" w:hAnsi="Courier New" w:cs="Courier New"/>
        </w:rPr>
        <w:t xml:space="preserve"> Assembly</w:t>
      </w:r>
    </w:p>
    <w:p w14:paraId="4F6938AD" w14:textId="60FACF5E" w:rsidR="00EE7095" w:rsidRPr="00EB74AA" w:rsidRDefault="00EE7095" w:rsidP="00EB74AA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TOU</w:t>
      </w:r>
      <w:r>
        <w:rPr>
          <w:rFonts w:ascii="Courier New" w:hAnsi="Courier New" w:cs="Courier New"/>
        </w:rPr>
        <w:tab/>
        <w:t>Time of Use</w:t>
      </w:r>
    </w:p>
    <w:p w14:paraId="0D50BD9C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TPMS</w:t>
      </w:r>
      <w:r w:rsidRPr="00EB74AA">
        <w:rPr>
          <w:rFonts w:ascii="Courier New" w:hAnsi="Courier New" w:cs="Courier New"/>
        </w:rPr>
        <w:tab/>
        <w:t>Tire Pressure Monitoring System</w:t>
      </w:r>
    </w:p>
    <w:p w14:paraId="6D86CB75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TSB</w:t>
      </w:r>
      <w:r w:rsidRPr="00EB74AA">
        <w:rPr>
          <w:rFonts w:ascii="Courier New" w:hAnsi="Courier New" w:cs="Courier New"/>
        </w:rPr>
        <w:tab/>
        <w:t>Technical Service Bulletin</w:t>
      </w:r>
    </w:p>
    <w:p w14:paraId="673833C6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USB</w:t>
      </w:r>
      <w:r w:rsidRPr="00EB74AA">
        <w:rPr>
          <w:rFonts w:ascii="Courier New" w:hAnsi="Courier New" w:cs="Courier New"/>
        </w:rPr>
        <w:tab/>
        <w:t>Universal Serial Bus</w:t>
      </w:r>
    </w:p>
    <w:p w14:paraId="72271EE6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UWB</w:t>
      </w:r>
      <w:r w:rsidRPr="00EB74AA">
        <w:rPr>
          <w:rFonts w:ascii="Courier New" w:hAnsi="Courier New" w:cs="Courier New"/>
        </w:rPr>
        <w:tab/>
        <w:t>Ultra-Wideband (the future of PAAK)</w:t>
      </w:r>
    </w:p>
    <w:p w14:paraId="61D953F1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VDM</w:t>
      </w:r>
      <w:r w:rsidRPr="00EB74AA">
        <w:rPr>
          <w:rFonts w:ascii="Courier New" w:hAnsi="Courier New" w:cs="Courier New"/>
        </w:rPr>
        <w:tab/>
        <w:t>Vehicle Dynamics Control Module (GT, GT-PE only)</w:t>
      </w:r>
    </w:p>
    <w:p w14:paraId="69761E16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WACM</w:t>
      </w:r>
      <w:r w:rsidRPr="00EB74AA">
        <w:rPr>
          <w:rFonts w:ascii="Courier New" w:hAnsi="Courier New" w:cs="Courier New"/>
        </w:rPr>
        <w:tab/>
        <w:t>Wireless Accessory (Phone) Charger</w:t>
      </w:r>
    </w:p>
    <w:p w14:paraId="736D3484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WAP</w:t>
      </w:r>
      <w:r w:rsidRPr="00EB74AA">
        <w:rPr>
          <w:rFonts w:ascii="Courier New" w:hAnsi="Courier New" w:cs="Courier New"/>
        </w:rPr>
        <w:tab/>
        <w:t>Wireless App Projection</w:t>
      </w:r>
    </w:p>
    <w:p w14:paraId="3F8495D4" w14:textId="77777777" w:rsidR="00D53318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WOT</w:t>
      </w:r>
      <w:r w:rsidRPr="00EB74AA">
        <w:rPr>
          <w:rFonts w:ascii="Courier New" w:hAnsi="Courier New" w:cs="Courier New"/>
        </w:rPr>
        <w:tab/>
        <w:t>Wide Open Throttle</w:t>
      </w:r>
    </w:p>
    <w:p w14:paraId="5C74B2D1" w14:textId="77777777" w:rsidR="0036441F" w:rsidRPr="00EB74AA" w:rsidRDefault="00000000" w:rsidP="00EB74AA">
      <w:pPr>
        <w:pStyle w:val="PlainText"/>
        <w:rPr>
          <w:rFonts w:ascii="Courier New" w:hAnsi="Courier New" w:cs="Courier New"/>
        </w:rPr>
      </w:pPr>
      <w:r w:rsidRPr="00EB74AA">
        <w:rPr>
          <w:rFonts w:ascii="Courier New" w:hAnsi="Courier New" w:cs="Courier New"/>
        </w:rPr>
        <w:t>WSM</w:t>
      </w:r>
      <w:r w:rsidRPr="00EB74AA">
        <w:rPr>
          <w:rFonts w:ascii="Courier New" w:hAnsi="Courier New" w:cs="Courier New"/>
        </w:rPr>
        <w:tab/>
        <w:t>Workshop Manual</w:t>
      </w:r>
    </w:p>
    <w:sectPr w:rsidR="0036441F" w:rsidRPr="00EB74AA" w:rsidSect="00EB74AA">
      <w:pgSz w:w="12240" w:h="15840"/>
      <w:pgMar w:top="1440" w:right="1502" w:bottom="1440" w:left="15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439"/>
    <w:rsid w:val="00007439"/>
    <w:rsid w:val="002C611D"/>
    <w:rsid w:val="0036441F"/>
    <w:rsid w:val="003E4ECB"/>
    <w:rsid w:val="004A2EC5"/>
    <w:rsid w:val="004D0802"/>
    <w:rsid w:val="006A3F11"/>
    <w:rsid w:val="00896704"/>
    <w:rsid w:val="00B81142"/>
    <w:rsid w:val="00BB2B7A"/>
    <w:rsid w:val="00D53318"/>
    <w:rsid w:val="00EB74AA"/>
    <w:rsid w:val="00EE7095"/>
    <w:rsid w:val="00F27A6A"/>
    <w:rsid w:val="00F6799F"/>
    <w:rsid w:val="00FF6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FA8F9A"/>
  <w15:chartTrackingRefBased/>
  <w15:docId w15:val="{C2227CDC-2931-42AA-BFB6-F441A8CD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EB74AA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EB74AA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682</Words>
  <Characters>3888</Characters>
  <Application>Microsoft Office Word</Application>
  <DocSecurity>0</DocSecurity>
  <Lines>32</Lines>
  <Paragraphs>9</Paragraphs>
  <ScaleCrop>false</ScaleCrop>
  <Company/>
  <LinksUpToDate>false</LinksUpToDate>
  <CharactersWithSpaces>4561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Moreland</dc:creator>
  <cp:keywords/>
  <dc:description/>
  <cp:lastModifiedBy>Kelly Moreland</cp:lastModifiedBy>
  <cp:revision>7</cp:revision>
  <dcterms:created xsi:type="dcterms:W3CDTF">2025-05-06T19:32:00Z</dcterms:created>
  <dcterms:modified xsi:type="dcterms:W3CDTF">2026-01-05T18:27:00Z</dcterms:modified>
</cp:coreProperties>
</file>